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D4EB6" w:rsidRDefault="00174FF0" w:rsidP="008B7314">
      <w:pPr>
        <w:spacing w:before="240" w:line="280" w:lineRule="exact"/>
        <w:jc w:val="center"/>
        <w:rPr>
          <w:rFonts w:ascii="標楷體" w:eastAsia="標楷體" w:hAnsi="標楷體"/>
          <w:b/>
        </w:rPr>
      </w:pPr>
      <w:r w:rsidRPr="002D4EB6">
        <w:rPr>
          <w:rFonts w:ascii="標楷體" w:eastAsia="標楷體" w:hAnsi="標楷體" w:hint="eastAsia"/>
          <w:b/>
        </w:rPr>
        <w:t>一貫道崇德學院一貫道研究所</w:t>
      </w:r>
      <w:r w:rsidR="00C55456" w:rsidRPr="002D4EB6">
        <w:rPr>
          <w:rFonts w:ascii="標楷體" w:eastAsia="標楷體" w:hAnsi="標楷體" w:hint="eastAsia"/>
          <w:b/>
        </w:rPr>
        <w:t xml:space="preserve">  </w:t>
      </w:r>
      <w:r w:rsidR="00B10567" w:rsidRPr="002D4EB6">
        <w:rPr>
          <w:rFonts w:ascii="標楷體" w:eastAsia="標楷體" w:hAnsi="標楷體" w:hint="eastAsia"/>
          <w:b/>
        </w:rPr>
        <w:t>10</w:t>
      </w:r>
      <w:r w:rsidR="005F3C1B">
        <w:rPr>
          <w:rFonts w:ascii="標楷體" w:eastAsia="標楷體" w:hAnsi="標楷體"/>
          <w:b/>
        </w:rPr>
        <w:t>8</w:t>
      </w:r>
      <w:r w:rsidR="00C55456" w:rsidRPr="002D4EB6">
        <w:rPr>
          <w:rFonts w:ascii="標楷體" w:eastAsia="標楷體" w:hAnsi="標楷體" w:hint="eastAsia"/>
          <w:b/>
        </w:rPr>
        <w:t xml:space="preserve"> </w:t>
      </w:r>
      <w:proofErr w:type="gramStart"/>
      <w:r w:rsidR="00C55456" w:rsidRPr="002D4EB6">
        <w:rPr>
          <w:rFonts w:ascii="標楷體" w:eastAsia="標楷體" w:hAnsi="標楷體" w:hint="eastAsia"/>
          <w:b/>
        </w:rPr>
        <w:t>學年度第</w:t>
      </w:r>
      <w:proofErr w:type="gramEnd"/>
      <w:r w:rsidR="00C55456" w:rsidRPr="002D4EB6">
        <w:rPr>
          <w:rFonts w:ascii="標楷體" w:eastAsia="標楷體" w:hAnsi="標楷體" w:hint="eastAsia"/>
          <w:b/>
        </w:rPr>
        <w:t xml:space="preserve"> </w:t>
      </w:r>
      <w:r w:rsidR="00551E3D" w:rsidRPr="002D4EB6">
        <w:rPr>
          <w:rFonts w:ascii="標楷體" w:eastAsia="標楷體" w:hAnsi="標楷體" w:hint="eastAsia"/>
          <w:b/>
        </w:rPr>
        <w:t>2</w:t>
      </w:r>
      <w:r w:rsidR="00C55456" w:rsidRPr="002D4EB6">
        <w:rPr>
          <w:rFonts w:ascii="標楷體" w:eastAsia="標楷體" w:hAnsi="標楷體" w:hint="eastAsia"/>
          <w:b/>
        </w:rPr>
        <w:t xml:space="preserve"> 學期</w:t>
      </w:r>
    </w:p>
    <w:p w:rsidR="00C55456" w:rsidRPr="002D4EB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b/>
        </w:rPr>
      </w:pPr>
      <w:r w:rsidRPr="002D4EB6">
        <w:rPr>
          <w:rFonts w:ascii="標楷體" w:eastAsia="標楷體" w:hAnsi="標楷體" w:hint="eastAsia"/>
          <w:b/>
        </w:rPr>
        <w:t>教學</w:t>
      </w:r>
      <w:r w:rsidR="00800531" w:rsidRPr="002D4EB6">
        <w:rPr>
          <w:rFonts w:ascii="標楷體" w:eastAsia="標楷體" w:hAnsi="標楷體" w:hint="eastAsia"/>
          <w:b/>
        </w:rPr>
        <w:t>大綱</w:t>
      </w:r>
    </w:p>
    <w:tbl>
      <w:tblPr>
        <w:tblW w:w="15302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526"/>
        <w:gridCol w:w="434"/>
        <w:gridCol w:w="1125"/>
        <w:gridCol w:w="992"/>
        <w:gridCol w:w="284"/>
        <w:gridCol w:w="2131"/>
        <w:gridCol w:w="2131"/>
        <w:gridCol w:w="2131"/>
      </w:tblGrid>
      <w:tr w:rsidR="00250F73" w:rsidTr="00EC6631">
        <w:trPr>
          <w:gridAfter w:val="2"/>
          <w:wAfter w:w="4262" w:type="dxa"/>
          <w:trHeight w:hRule="exact" w:val="843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Default="00250F73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科目名稱</w:t>
            </w:r>
          </w:p>
          <w:p w:rsidR="00250F73" w:rsidRPr="00AA2F45" w:rsidRDefault="00250F73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5A" w:rsidRDefault="005F3C1B" w:rsidP="005F3C1B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  <w:lang w:eastAsia="zh-HK"/>
              </w:rPr>
            </w:pPr>
            <w:r w:rsidRPr="005F3C1B">
              <w:rPr>
                <w:rFonts w:ascii="標楷體" w:eastAsia="標楷體" w:hAnsi="標楷體" w:hint="eastAsia"/>
                <w:sz w:val="16"/>
                <w:szCs w:val="18"/>
                <w:lang w:eastAsia="zh-HK"/>
              </w:rPr>
              <w:t xml:space="preserve"> </w:t>
            </w:r>
          </w:p>
          <w:p w:rsidR="005F3C1B" w:rsidRPr="005F3C1B" w:rsidRDefault="005F3C1B" w:rsidP="005F3C1B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  <w:lang w:eastAsia="zh-HK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《皇</w:t>
            </w:r>
            <w:r w:rsidRPr="00353403">
              <w:rPr>
                <w:rFonts w:ascii="新細明體" w:hAnsi="新細明體"/>
                <w:noProof/>
                <w:szCs w:val="24"/>
              </w:rPr>
              <w:drawing>
                <wp:inline distT="0" distB="0" distL="0" distR="0" wp14:anchorId="48B3395C" wp14:editId="1EAC5531">
                  <wp:extent cx="144000" cy="169200"/>
                  <wp:effectExtent l="0" t="0" r="8890" b="2540"/>
                  <wp:docPr id="26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hint="eastAsia"/>
                <w:szCs w:val="24"/>
                <w:lang w:eastAsia="zh-HK"/>
              </w:rPr>
              <w:t>訓子十誡</w:t>
            </w:r>
            <w:r w:rsidRPr="00940664">
              <w:rPr>
                <w:rFonts w:ascii="新細明體" w:hAnsi="新細明體" w:hint="eastAsia"/>
                <w:szCs w:val="24"/>
                <w:lang w:eastAsia="zh-HK"/>
              </w:rPr>
              <w:t>》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8D415A" w:rsidP="008D415A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12"/>
                <w:sz w:val="20"/>
              </w:rPr>
              <w:t>□</w:t>
            </w:r>
            <w:r w:rsidR="00250F73" w:rsidRPr="00AA2F45">
              <w:rPr>
                <w:rFonts w:ascii="標楷體" w:eastAsia="標楷體" w:hAnsi="標楷體" w:hint="eastAsia"/>
                <w:spacing w:val="-12"/>
                <w:sz w:val="20"/>
              </w:rPr>
              <w:t>必修</w:t>
            </w:r>
            <w:r>
              <w:rPr>
                <w:rFonts w:ascii="標楷體" w:eastAsia="標楷體" w:hAnsi="標楷體" w:hint="eastAsia"/>
                <w:spacing w:val="-12"/>
                <w:sz w:val="20"/>
              </w:rPr>
              <w:t>■</w:t>
            </w:r>
            <w:r w:rsidR="00250F73" w:rsidRPr="00AA2F45">
              <w:rPr>
                <w:rFonts w:ascii="標楷體" w:eastAsia="標楷體" w:hAnsi="標楷體" w:hint="eastAsia"/>
                <w:spacing w:val="-12"/>
                <w:sz w:val="20"/>
              </w:rPr>
              <w:t>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8D415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填表</w:t>
            </w:r>
            <w:r w:rsidRPr="00AA2F45">
              <w:rPr>
                <w:rFonts w:ascii="標楷體" w:eastAsia="標楷體" w:hAnsi="標楷體" w:hint="eastAsia"/>
                <w:spacing w:val="-16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8D415A" w:rsidRDefault="00250F7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D415A">
              <w:rPr>
                <w:rFonts w:ascii="標楷體" w:eastAsia="標楷體" w:hAnsi="標楷體" w:hint="eastAsia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聯 絡 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F73" w:rsidRPr="008D415A" w:rsidRDefault="005F3C1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lang w:eastAsia="zh-HK"/>
              </w:rPr>
              <w:t>校內</w:t>
            </w:r>
            <w:r w:rsidR="008D415A">
              <w:rPr>
                <w:rFonts w:ascii="標楷體" w:eastAsia="標楷體" w:hAnsi="標楷體" w:hint="eastAsia"/>
                <w:spacing w:val="-12"/>
                <w:sz w:val="20"/>
                <w:lang w:eastAsia="zh-HK"/>
              </w:rPr>
              <w:t>分機</w:t>
            </w:r>
            <w:r w:rsidR="008D415A">
              <w:rPr>
                <w:rFonts w:ascii="標楷體" w:eastAsia="標楷體" w:hAnsi="標楷體" w:hint="eastAsia"/>
                <w:spacing w:val="-12"/>
                <w:sz w:val="20"/>
              </w:rPr>
              <w:t>609</w:t>
            </w:r>
          </w:p>
        </w:tc>
      </w:tr>
      <w:tr w:rsidR="00250F73" w:rsidTr="00250F73">
        <w:trPr>
          <w:gridAfter w:val="2"/>
          <w:wAfter w:w="4262" w:type="dxa"/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F73" w:rsidRPr="0075203E" w:rsidRDefault="00250F73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教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目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F3C1B" w:rsidRDefault="005F3C1B" w:rsidP="003D5DFC">
            <w:pPr>
              <w:spacing w:line="400" w:lineRule="exact"/>
              <w:ind w:left="240" w:hangingChars="100" w:hanging="240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Pr="005F3C1B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750B2FB2" wp14:editId="4931AB7C">
                  <wp:extent cx="144000" cy="169200"/>
                  <wp:effectExtent l="0" t="0" r="8890" b="2540"/>
                  <wp:docPr id="1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乃</w:t>
            </w:r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宇宙</w:t>
            </w:r>
            <w:proofErr w:type="gramStart"/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真宰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無</w:t>
            </w:r>
            <w:proofErr w:type="gramEnd"/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生老</w:t>
            </w:r>
            <w:r w:rsidR="00F53FA9"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359B897A" wp14:editId="2AF5EF54">
                  <wp:extent cx="144000" cy="169200"/>
                  <wp:effectExtent l="0" t="0" r="8890" b="2540"/>
                  <wp:docPr id="3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於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1941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年</w:t>
            </w:r>
            <w:proofErr w:type="gramStart"/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閏</w:t>
            </w:r>
            <w:proofErr w:type="gramEnd"/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六月十五日夏季大典，降於山東崇華堂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proofErr w:type="gramStart"/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臨壇批示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之聖訓</w:t>
            </w:r>
            <w:proofErr w:type="gramEnd"/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內容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幾乎涵攝了</w:t>
            </w:r>
            <w:proofErr w:type="gramEnd"/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一貫道的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基本道義思想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包括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本體觀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宇宙觀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三期觀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心性觀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修持觀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聖神體系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等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描述了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先天景象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proofErr w:type="gramStart"/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原佛子</w:t>
            </w:r>
            <w:proofErr w:type="gramEnd"/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如何下凡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為何辦理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普渡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收圓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明師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之尊貴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三寶之真諦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印證道真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理真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天命真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並敘述天時樞機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道劫並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降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天開科選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且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引證三教真理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三極歸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一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大會三元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龍華大會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封證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三乘九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品蓮台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等等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無論是</w:t>
            </w:r>
            <w:proofErr w:type="gramStart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甫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入門</w:t>
            </w:r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之道親</w:t>
            </w:r>
            <w:r w:rsidR="0088261F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或者深入</w:t>
            </w:r>
            <w:proofErr w:type="gramStart"/>
            <w:r w:rsidR="0088261F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之白陽修士</w:t>
            </w:r>
            <w:proofErr w:type="gramEnd"/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不僅人手一本且反覆參悟研究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可視為一貫道之聖經</w:t>
            </w:r>
            <w:r w:rsidR="00F53FA9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:rsidR="00F53FA9" w:rsidRDefault="00F53FA9" w:rsidP="003D5DFC">
            <w:pPr>
              <w:spacing w:line="400" w:lineRule="exact"/>
              <w:ind w:left="240" w:hangingChars="100" w:hanging="240"/>
              <w:rPr>
                <w:rFonts w:ascii="華康細圓體" w:eastAsia="華康細圓體" w:hAnsi="新細明體"/>
                <w:szCs w:val="24"/>
              </w:rPr>
            </w:pPr>
            <w:r>
              <w:rPr>
                <w:rFonts w:ascii="華康細圓體" w:eastAsia="華康細圓體" w:hAnsi="新細明體" w:hint="eastAsia"/>
                <w:szCs w:val="24"/>
              </w:rPr>
              <w:t xml:space="preserve">　　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F251EB6" wp14:editId="3E180309">
                  <wp:extent cx="144000" cy="169200"/>
                  <wp:effectExtent l="0" t="0" r="8890" b="2540"/>
                  <wp:docPr id="2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一書</w:t>
            </w:r>
            <w:r>
              <w:rPr>
                <w:rFonts w:ascii="華康細圓體" w:eastAsia="華康細圓體" w:hAnsi="新細明體" w:hint="eastAsia"/>
                <w:szCs w:val="24"/>
              </w:rPr>
              <w:t>，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精微廣大，高明中庸</w:t>
            </w:r>
            <w:r>
              <w:rPr>
                <w:rFonts w:ascii="華康細圓體" w:eastAsia="華康細圓體" w:hAnsi="新細明體" w:hint="eastAsia"/>
                <w:szCs w:val="24"/>
              </w:rPr>
              <w:t>，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涵蓋無遺</w:t>
            </w:r>
            <w:r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實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難以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揣測</w:t>
            </w:r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天志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</w:rPr>
              <w:t>。</w:t>
            </w:r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本課程主要以</w:t>
            </w:r>
            <w:r w:rsidR="0078615F"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="0078615F"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38810BA8" wp14:editId="49A8F95B">
                  <wp:extent cx="144000" cy="169200"/>
                  <wp:effectExtent l="0" t="0" r="8890" b="2540"/>
                  <wp:docPr id="30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615F"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為研究對象</w:t>
            </w:r>
            <w:r w:rsidR="0078615F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並兼攝其他「</w:t>
            </w:r>
            <w:r w:rsidR="0078615F"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38810BA8" wp14:editId="49A8F95B">
                  <wp:extent cx="144000" cy="169200"/>
                  <wp:effectExtent l="0" t="0" r="8890" b="2540"/>
                  <wp:docPr id="31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字</w:t>
            </w:r>
            <w:r w:rsidR="0078615F">
              <w:rPr>
                <w:rFonts w:ascii="華康細圓體" w:eastAsia="華康細圓體" w:hAnsi="新細明體" w:hint="eastAsia"/>
                <w:szCs w:val="24"/>
              </w:rPr>
              <w:t>」</w:t>
            </w:r>
            <w:proofErr w:type="gramStart"/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聖訓的研</w:t>
            </w:r>
            <w:proofErr w:type="gramEnd"/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 w:rsidR="0078615F">
              <w:rPr>
                <w:rFonts w:ascii="華康細圓體" w:eastAsia="華康細圓體" w:hAnsi="新細明體" w:hint="eastAsia"/>
                <w:szCs w:val="24"/>
              </w:rPr>
              <w:t>，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雖透過學術研究之角度</w:t>
            </w:r>
            <w:r>
              <w:rPr>
                <w:rFonts w:ascii="華康細圓體" w:eastAsia="華康細圓體" w:hAnsi="新細明體" w:hint="eastAsia"/>
                <w:szCs w:val="24"/>
              </w:rPr>
              <w:t>，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仍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持修辦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實證的戰兢虔誠之態度</w:t>
            </w:r>
            <w:r>
              <w:rPr>
                <w:rFonts w:ascii="華康細圓體" w:eastAsia="華康細圓體" w:hAnsi="新細明體" w:hint="eastAsia"/>
                <w:szCs w:val="24"/>
              </w:rPr>
              <w:t>，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期冀藉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由深入的解讀</w:t>
            </w:r>
            <w:r w:rsidR="0088261F">
              <w:rPr>
                <w:rFonts w:ascii="華康細圓體" w:eastAsia="華康細圓體" w:hAnsi="新細明體" w:hint="eastAsia"/>
                <w:szCs w:val="24"/>
              </w:rPr>
              <w:t>，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能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明白皇</w:t>
            </w:r>
            <w:proofErr w:type="gramEnd"/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359B897A" wp14:editId="2AF5EF54">
                  <wp:extent cx="144000" cy="169200"/>
                  <wp:effectExtent l="0" t="0" r="8890" b="2540"/>
                  <wp:docPr id="4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之苦心</w:t>
            </w:r>
            <w:r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用以立廣大之弘</w:t>
            </w:r>
            <w:proofErr w:type="gramStart"/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愿</w:t>
            </w:r>
            <w:proofErr w:type="gramEnd"/>
            <w:r w:rsidR="0088261F">
              <w:rPr>
                <w:rFonts w:ascii="華康細圓體" w:eastAsia="華康細圓體" w:hAnsi="新細明體" w:hint="eastAsia"/>
                <w:szCs w:val="24"/>
              </w:rPr>
              <w:t>，</w:t>
            </w:r>
            <w:proofErr w:type="gramStart"/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真修實辦</w:t>
            </w:r>
            <w:proofErr w:type="gramEnd"/>
            <w:r w:rsidR="0088261F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正己成人</w:t>
            </w:r>
            <w:r w:rsidR="0088261F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達</w:t>
            </w:r>
            <w:proofErr w:type="gramStart"/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本還源</w:t>
            </w:r>
            <w:proofErr w:type="gramEnd"/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，以</w:t>
            </w:r>
            <w:proofErr w:type="gramStart"/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不負皇</w:t>
            </w:r>
            <w:proofErr w:type="gramEnd"/>
            <w:r w:rsidR="0088261F"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359B897A" wp14:editId="2AF5EF54">
                  <wp:extent cx="144000" cy="169200"/>
                  <wp:effectExtent l="0" t="0" r="8890" b="2540"/>
                  <wp:docPr id="5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61F">
              <w:rPr>
                <w:rFonts w:ascii="華康細圓體" w:eastAsia="華康細圓體" w:hAnsi="新細明體" w:hint="eastAsia"/>
                <w:szCs w:val="24"/>
                <w:lang w:eastAsia="zh-HK"/>
              </w:rPr>
              <w:t>之慈心</w:t>
            </w:r>
            <w:r w:rsidR="0088261F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:rsidR="00250F73" w:rsidRPr="00AA2F45" w:rsidRDefault="005552F0" w:rsidP="0078615F">
            <w:pPr>
              <w:spacing w:line="400" w:lineRule="exact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250F73" w:rsidTr="009F0B89">
        <w:trPr>
          <w:gridAfter w:val="2"/>
          <w:wAfter w:w="4262" w:type="dxa"/>
          <w:cantSplit/>
          <w:trHeight w:hRule="exact" w:val="57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73" w:rsidRPr="00AA2F45" w:rsidRDefault="00250F73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評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量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F73" w:rsidRPr="004C6342" w:rsidRDefault="00250F73" w:rsidP="009F0B89">
            <w:pPr>
              <w:spacing w:line="240" w:lineRule="exact"/>
              <w:rPr>
                <w:rFonts w:ascii="華康細圓體" w:eastAsia="華康細圓體"/>
                <w:b/>
                <w:bCs/>
                <w:sz w:val="20"/>
                <w:szCs w:val="40"/>
              </w:rPr>
            </w:pP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1.平時成績</w:t>
            </w:r>
            <w:r w:rsidR="005F3C1B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3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0 %</w:t>
            </w:r>
            <w:r w:rsidR="00EC6631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 xml:space="preserve">　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2.</w:t>
            </w:r>
            <w:r w:rsidR="005F3C1B">
              <w:rPr>
                <w:rFonts w:ascii="華康細圓體" w:eastAsia="華康細圓體" w:hint="eastAsia"/>
                <w:b/>
                <w:bCs/>
                <w:sz w:val="20"/>
                <w:szCs w:val="40"/>
                <w:lang w:eastAsia="zh-HK"/>
              </w:rPr>
              <w:t>口頭報告</w:t>
            </w:r>
            <w:r w:rsidR="005F3C1B">
              <w:rPr>
                <w:rFonts w:ascii="華康細圓體" w:eastAsia="華康細圓體"/>
                <w:b/>
                <w:bCs/>
                <w:sz w:val="20"/>
                <w:szCs w:val="40"/>
              </w:rPr>
              <w:t>3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>0 %  3.</w:t>
            </w:r>
            <w:r w:rsidR="005F3C1B">
              <w:rPr>
                <w:rFonts w:ascii="華康細圓體" w:eastAsia="華康細圓體" w:hint="eastAsia"/>
                <w:b/>
                <w:bCs/>
                <w:sz w:val="20"/>
                <w:szCs w:val="40"/>
                <w:lang w:eastAsia="zh-HK"/>
              </w:rPr>
              <w:t>書面</w:t>
            </w:r>
            <w:r w:rsidR="009A5A12"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  <w:lang w:eastAsia="zh-HK"/>
              </w:rPr>
              <w:t>報告</w:t>
            </w:r>
            <w:r w:rsidRPr="004C6342">
              <w:rPr>
                <w:rFonts w:ascii="華康細圓體" w:eastAsia="華康細圓體" w:hint="eastAsia"/>
                <w:b/>
                <w:bCs/>
                <w:sz w:val="20"/>
                <w:szCs w:val="40"/>
              </w:rPr>
              <w:t xml:space="preserve"> 40 %</w:t>
            </w:r>
          </w:p>
        </w:tc>
      </w:tr>
      <w:tr w:rsidR="00250F73" w:rsidTr="00250F73">
        <w:trPr>
          <w:gridAfter w:val="2"/>
          <w:wAfter w:w="4262" w:type="dxa"/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250F73" w:rsidRPr="008E6FE5" w:rsidRDefault="00250F73" w:rsidP="008E6FE5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16"/>
                <w:szCs w:val="16"/>
              </w:rPr>
            </w:pPr>
            <w:proofErr w:type="gramStart"/>
            <w:r w:rsidRPr="008E6FE5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8E6FE5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50F73" w:rsidRPr="00EC6631" w:rsidRDefault="00250F73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EC6631">
              <w:rPr>
                <w:rFonts w:ascii="標楷體" w:eastAsia="標楷體" w:hAnsi="標楷體" w:hint="eastAsia"/>
                <w:spacing w:val="-28"/>
                <w:sz w:val="20"/>
              </w:rPr>
              <w:t>起 迄 月 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</w:tcBorders>
            <w:vAlign w:val="center"/>
          </w:tcPr>
          <w:p w:rsidR="00250F73" w:rsidRPr="0018030B" w:rsidRDefault="00250F73" w:rsidP="00207E5B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28"/>
              </w:rPr>
            </w:pPr>
            <w:r w:rsidRPr="0018030B">
              <w:rPr>
                <w:rFonts w:ascii="標楷體" w:eastAsia="標楷體" w:hAnsi="標楷體" w:hint="eastAsia"/>
                <w:b/>
                <w:spacing w:val="-28"/>
              </w:rPr>
              <w:t>單 元 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250F73" w:rsidRPr="0018030B" w:rsidRDefault="00250F73" w:rsidP="00207E5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8030B"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250F73" w:rsidRPr="00EC6631" w:rsidRDefault="00250F73" w:rsidP="00D732CE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EC6631">
              <w:rPr>
                <w:rFonts w:ascii="標楷體" w:eastAsia="標楷體" w:hAnsi="標楷體" w:hint="eastAsia"/>
                <w:spacing w:val="-28"/>
                <w:sz w:val="20"/>
              </w:rPr>
              <w:t>核 心 能 力(請 依 參 考 指 標  填 寫 代 號)</w:t>
            </w:r>
          </w:p>
        </w:tc>
      </w:tr>
      <w:tr w:rsidR="00250F73" w:rsidTr="00250F73">
        <w:trPr>
          <w:gridAfter w:val="2"/>
          <w:wAfter w:w="4262" w:type="dxa"/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250F73" w:rsidRDefault="00250F73" w:rsidP="00CC793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250F73" w:rsidRPr="00C05BC7" w:rsidRDefault="00250F73" w:rsidP="00915181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double" w:sz="4" w:space="0" w:color="auto"/>
            </w:tcBorders>
            <w:vAlign w:val="center"/>
          </w:tcPr>
          <w:p w:rsidR="009A5A12" w:rsidRDefault="00C50C06" w:rsidP="0078615F">
            <w:pPr>
              <w:spacing w:line="42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4C6342">
              <w:rPr>
                <w:rFonts w:ascii="華康細圓體" w:eastAsia="華康細圓體" w:hAnsi="標楷體" w:hint="eastAsia"/>
                <w:b/>
                <w:color w:val="000000"/>
                <w:szCs w:val="24"/>
                <w:lang w:eastAsia="zh-HK"/>
              </w:rPr>
              <w:t>總論</w:t>
            </w: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  <w:r w:rsidR="009A5A12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課程大綱與教學方法</w:t>
            </w:r>
          </w:p>
          <w:p w:rsidR="00250F73" w:rsidRPr="009A5A12" w:rsidRDefault="0088261F" w:rsidP="0078615F">
            <w:pPr>
              <w:spacing w:line="42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1D22B0CC" wp14:editId="56E543AC">
                  <wp:extent cx="144000" cy="169200"/>
                  <wp:effectExtent l="0" t="0" r="8890" b="2540"/>
                  <wp:docPr id="6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概論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250F73" w:rsidRPr="00F35B02" w:rsidRDefault="00F35B02" w:rsidP="00F35B02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 w:rsidRPr="00F35B02">
              <w:rPr>
                <w:rFonts w:ascii="華康細圓體" w:eastAsia="華康細圓體" w:hAnsi="標楷體" w:hint="eastAsia"/>
              </w:rPr>
              <w:t>課堂講授</w:t>
            </w:r>
            <w:r w:rsidR="0078615F">
              <w:rPr>
                <w:rFonts w:ascii="華康細圓體" w:eastAsia="華康細圓體" w:hAnsi="標楷體" w:hint="eastAsia"/>
              </w:rPr>
              <w:t>、</w:t>
            </w:r>
            <w:r w:rsidR="0078615F"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EC6631" w:rsidRPr="00F35B02" w:rsidRDefault="00EC6631" w:rsidP="00EC66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="00F35B02"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="00F35B02"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="00F35B02"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="00F35B02"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="00F35B02"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="00F35B02"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250F73" w:rsidRPr="00EC6631" w:rsidRDefault="00250F73" w:rsidP="00EC663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C50C06" w:rsidRDefault="0088261F" w:rsidP="0078615F">
            <w:pPr>
              <w:spacing w:line="42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1D22B0CC" wp14:editId="56E543AC">
                  <wp:extent cx="144000" cy="169200"/>
                  <wp:effectExtent l="0" t="0" r="8890" b="2540"/>
                  <wp:docPr id="7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第一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 w:rsidRPr="00F35B02">
              <w:rPr>
                <w:rFonts w:ascii="華康細圓體" w:eastAsia="華康細圓體" w:hAnsi="標楷體" w:hint="eastAsia"/>
              </w:rPr>
              <w:t>課堂講</w:t>
            </w:r>
            <w:r>
              <w:rPr>
                <w:rFonts w:ascii="華康細圓體" w:eastAsia="華康細圓體" w:hAnsi="標楷體" w:hint="eastAsia"/>
                <w:lang w:eastAsia="zh-HK"/>
              </w:rPr>
              <w:t>授</w:t>
            </w:r>
            <w:r w:rsidR="0078615F">
              <w:rPr>
                <w:rFonts w:ascii="華康細圓體" w:eastAsia="華康細圓體" w:hAnsi="標楷體" w:hint="eastAsia"/>
              </w:rPr>
              <w:t>、</w:t>
            </w:r>
            <w:r w:rsidR="0078615F"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8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第二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 w:rsidRPr="00F35B02">
              <w:rPr>
                <w:rFonts w:ascii="華康細圓體" w:eastAsia="華康細圓體" w:hAnsi="標楷體" w:hint="eastAsia"/>
              </w:rPr>
              <w:t>課堂講授</w:t>
            </w:r>
            <w:r w:rsidR="0078615F">
              <w:rPr>
                <w:rFonts w:ascii="華康細圓體" w:eastAsia="華康細圓體" w:hAnsi="標楷體" w:hint="eastAsia"/>
              </w:rPr>
              <w:t>、</w:t>
            </w:r>
            <w:r w:rsidR="0078615F"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9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第三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</w:t>
            </w:r>
            <w:r w:rsidR="0078615F">
              <w:rPr>
                <w:rFonts w:ascii="華康細圓體" w:eastAsia="華康細圓體" w:hAnsi="標楷體" w:hint="eastAsia"/>
              </w:rPr>
              <w:t>、</w:t>
            </w:r>
            <w:r w:rsidR="0078615F"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0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第四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</w:t>
            </w:r>
            <w:r w:rsidR="0078615F">
              <w:rPr>
                <w:rFonts w:ascii="華康細圓體" w:eastAsia="華康細圓體" w:hAnsi="標楷體" w:hint="eastAsia"/>
              </w:rPr>
              <w:t>、</w:t>
            </w:r>
            <w:r w:rsidR="0078615F"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</w:tc>
      </w:tr>
      <w:tr w:rsidR="009F095B" w:rsidTr="0078615F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Default="0088261F" w:rsidP="0078615F">
            <w:pPr>
              <w:spacing w:line="420" w:lineRule="exact"/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1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第五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78615F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95B" w:rsidTr="0078615F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Default="0088261F" w:rsidP="0078615F">
            <w:pPr>
              <w:spacing w:line="420" w:lineRule="exact"/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2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第六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78615F">
            <w:pPr>
              <w:spacing w:line="360" w:lineRule="exact"/>
              <w:jc w:val="center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3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第七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78615F" w:rsidRDefault="009F095B" w:rsidP="0078615F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4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第八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78615F" w:rsidRDefault="009F095B" w:rsidP="0078615F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lastRenderedPageBreak/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4C6342" w:rsidRDefault="0088261F" w:rsidP="0078615F">
            <w:pPr>
              <w:spacing w:line="42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6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第九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誡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9F095B" w:rsidRPr="009F095B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7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訓子十誡》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第十誡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9F095B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《</w:t>
            </w:r>
            <w:proofErr w:type="gramEnd"/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28C6C9C1" wp14:editId="6D36B84B">
                  <wp:extent cx="144000" cy="169200"/>
                  <wp:effectExtent l="0" t="0" r="8890" b="2540"/>
                  <wp:docPr id="18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．八卦．五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教圖文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</w:t>
            </w:r>
            <w:proofErr w:type="gramStart"/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</w:rPr>
              <w:t>（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一</w:t>
            </w:r>
            <w:r>
              <w:rPr>
                <w:rFonts w:ascii="華康細圓體" w:eastAsia="華康細圓體" w:hAnsi="新細明體" w:hint="eastAsia"/>
                <w:szCs w:val="24"/>
              </w:rPr>
              <w:t>）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《</w:t>
            </w:r>
            <w:proofErr w:type="gramEnd"/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0B490AFD" wp14:editId="0C37307B">
                  <wp:extent cx="144000" cy="169200"/>
                  <wp:effectExtent l="0" t="0" r="8890" b="2540"/>
                  <wp:docPr id="19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．八卦．五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教圖文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</w:t>
            </w:r>
            <w:proofErr w:type="gramStart"/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</w:rPr>
              <w:t>（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二</w:t>
            </w:r>
            <w:r>
              <w:rPr>
                <w:rFonts w:ascii="華康細圓體" w:eastAsia="華康細圓體" w:hAnsi="新細明體" w:hint="eastAsia"/>
                <w:szCs w:val="24"/>
              </w:rPr>
              <w:t>）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《</w:t>
            </w:r>
            <w:proofErr w:type="gramEnd"/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0B490AFD" wp14:editId="0C37307B">
                  <wp:extent cx="144000" cy="169200"/>
                  <wp:effectExtent l="0" t="0" r="8890" b="2540"/>
                  <wp:docPr id="20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．八卦．五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教圖文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</w:t>
            </w:r>
            <w:proofErr w:type="gramStart"/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</w:rPr>
              <w:t>（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三</w:t>
            </w:r>
            <w:r>
              <w:rPr>
                <w:rFonts w:ascii="華康細圓體" w:eastAsia="華康細圓體" w:hAnsi="新細明體" w:hint="eastAsia"/>
                <w:szCs w:val="24"/>
              </w:rPr>
              <w:t>）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88261F" w:rsidRDefault="0088261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88261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12C87918" wp14:editId="2FDA5547">
                  <wp:extent cx="144000" cy="169200"/>
                  <wp:effectExtent l="0" t="0" r="8890" b="2540"/>
                  <wp:docPr id="21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615F">
              <w:rPr>
                <w:rFonts w:ascii="華康細圓體" w:eastAsia="華康細圓體" w:hAnsi="新細明體" w:hint="eastAsia"/>
                <w:szCs w:val="24"/>
                <w:lang w:eastAsia="zh-HK"/>
              </w:rPr>
              <w:t>信書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9F095B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78615F" w:rsidRDefault="0078615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78615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12C87918" wp14:editId="2FDA5547">
                  <wp:extent cx="144000" cy="169200"/>
                  <wp:effectExtent l="0" t="0" r="8890" b="2540"/>
                  <wp:docPr id="22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家書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78615F" w:rsidRPr="00F35B02" w:rsidRDefault="009F095B" w:rsidP="0078615F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EC6631" w:rsidRDefault="009F095B" w:rsidP="009F095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78615F" w:rsidRDefault="0078615F" w:rsidP="0078615F">
            <w:pPr>
              <w:spacing w:line="420" w:lineRule="exact"/>
              <w:rPr>
                <w:rFonts w:ascii="華康細圓體" w:eastAsia="華康細圓體" w:hAnsi="新細明體"/>
                <w:szCs w:val="24"/>
                <w:lang w:eastAsia="zh-HK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聖訓解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讀</w:t>
            </w:r>
            <w:r>
              <w:rPr>
                <w:rFonts w:ascii="華康細圓體" w:eastAsia="華康細圓體" w:hAnsi="新細明體" w:hint="eastAsia"/>
                <w:szCs w:val="24"/>
              </w:rPr>
              <w:t>／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專題討論</w:t>
            </w:r>
          </w:p>
          <w:p w:rsidR="009F095B" w:rsidRPr="00733AC1" w:rsidRDefault="0078615F" w:rsidP="0078615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《皇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12C87918" wp14:editId="2FDA5547">
                  <wp:extent cx="144000" cy="169200"/>
                  <wp:effectExtent l="0" t="0" r="8890" b="2540"/>
                  <wp:docPr id="23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十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三嘆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F35B02" w:rsidRDefault="009F095B" w:rsidP="0078615F">
            <w:pPr>
              <w:spacing w:line="360" w:lineRule="exact"/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:rsidR="009F095B" w:rsidRPr="00F35B0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</w:tc>
      </w:tr>
      <w:tr w:rsidR="009F095B" w:rsidTr="00250F73">
        <w:trPr>
          <w:gridAfter w:val="2"/>
          <w:wAfter w:w="4262" w:type="dxa"/>
          <w:trHeight w:val="561"/>
        </w:trPr>
        <w:tc>
          <w:tcPr>
            <w:tcW w:w="360" w:type="dxa"/>
            <w:vAlign w:val="center"/>
          </w:tcPr>
          <w:p w:rsidR="009F095B" w:rsidRDefault="009F095B" w:rsidP="009F09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9F095B" w:rsidRDefault="009F095B" w:rsidP="009F0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9F095B" w:rsidRPr="004C6342" w:rsidRDefault="009F095B" w:rsidP="009F095B">
            <w:pPr>
              <w:spacing w:line="360" w:lineRule="exact"/>
              <w:rPr>
                <w:rFonts w:ascii="華康細圓體" w:eastAsia="華康細圓體" w:hAnsi="標楷體"/>
                <w:szCs w:val="24"/>
              </w:rPr>
            </w:pPr>
            <w:r w:rsidRPr="004C6342">
              <w:rPr>
                <w:rFonts w:ascii="華康細圓體" w:eastAsia="華康細圓體" w:hAnsi="標楷體" w:hint="eastAsia"/>
                <w:szCs w:val="24"/>
                <w:lang w:eastAsia="zh-HK"/>
              </w:rPr>
              <w:t>學生報告</w:t>
            </w:r>
          </w:p>
        </w:tc>
        <w:tc>
          <w:tcPr>
            <w:tcW w:w="2835" w:type="dxa"/>
            <w:gridSpan w:val="4"/>
            <w:vAlign w:val="center"/>
          </w:tcPr>
          <w:p w:rsidR="009F095B" w:rsidRPr="0078615F" w:rsidRDefault="0078615F" w:rsidP="009F095B">
            <w:pPr>
              <w:spacing w:line="36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78615F">
              <w:rPr>
                <w:rFonts w:ascii="華康細圓體" w:eastAsia="華康細圓體" w:hAnsi="標楷體" w:hint="eastAsia"/>
                <w:szCs w:val="24"/>
                <w:lang w:eastAsia="zh-HK"/>
              </w:rPr>
              <w:t>學生口頭報告</w:t>
            </w:r>
          </w:p>
        </w:tc>
        <w:tc>
          <w:tcPr>
            <w:tcW w:w="2131" w:type="dxa"/>
            <w:vAlign w:val="center"/>
          </w:tcPr>
          <w:p w:rsidR="009F095B" w:rsidRPr="001945B2" w:rsidRDefault="009F095B" w:rsidP="009F09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:rsidR="009F095B" w:rsidRPr="00733AC1" w:rsidRDefault="009F095B" w:rsidP="009F095B">
            <w:pPr>
              <w:spacing w:line="160" w:lineRule="exact"/>
              <w:ind w:right="113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95B" w:rsidRPr="00BE7F09" w:rsidTr="00250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9F095B" w:rsidRPr="00504DFD" w:rsidRDefault="009F095B" w:rsidP="009F095B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504DFD">
              <w:rPr>
                <w:rFonts w:ascii="新細明體" w:hAnsi="新細明體" w:cs="新細明體" w:hint="eastAsia"/>
                <w:b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9F095B" w:rsidRPr="00344FB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9F095B" w:rsidRPr="00344FBB" w:rsidRDefault="009F095B" w:rsidP="009F095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書名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9F095B" w:rsidRPr="00344FBB" w:rsidRDefault="009F095B" w:rsidP="009F095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作者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9F095B" w:rsidRPr="009E7AFB" w:rsidRDefault="009F095B" w:rsidP="009F095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出版社</w:t>
                  </w:r>
                </w:p>
              </w:tc>
            </w:tr>
          </w:tbl>
          <w:p w:rsidR="0078615F" w:rsidRPr="0078615F" w:rsidRDefault="0078615F" w:rsidP="000008BE">
            <w:pPr>
              <w:widowControl/>
              <w:rPr>
                <w:rFonts w:ascii="華康細圓體" w:eastAsia="華康細圓體" w:hAnsi="標楷體" w:cs="新細明體"/>
                <w:kern w:val="0"/>
                <w:sz w:val="18"/>
                <w:szCs w:val="18"/>
              </w:rPr>
            </w:pPr>
            <w:r w:rsidRPr="00C50C06">
              <w:rPr>
                <w:rFonts w:ascii="華康細圓體" w:eastAsia="華康細圓體" w:hAnsi="標楷體" w:hint="eastAsia"/>
              </w:rPr>
              <w:t>《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437C06C4" wp14:editId="081C5D61">
                  <wp:extent cx="144000" cy="169200"/>
                  <wp:effectExtent l="0" t="0" r="8890" b="2540"/>
                  <wp:docPr id="25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</w:t>
            </w:r>
            <w:r>
              <w:rPr>
                <w:rFonts w:ascii="華康細圓體" w:eastAsia="華康細圓體" w:hAnsi="新細明體" w:hint="eastAsia"/>
                <w:szCs w:val="24"/>
              </w:rPr>
              <w:t>—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白話譯註</w:t>
            </w:r>
            <w:r>
              <w:rPr>
                <w:rFonts w:ascii="華康細圓體" w:eastAsia="華康細圓體" w:hAnsi="標楷體" w:hint="eastAsia"/>
              </w:rPr>
              <w:t>》。</w:t>
            </w:r>
            <w:r>
              <w:rPr>
                <w:rFonts w:ascii="華康細圓體" w:eastAsia="華康細圓體" w:hAnsi="標楷體" w:hint="eastAsia"/>
                <w:lang w:eastAsia="zh-HK"/>
              </w:rPr>
              <w:t>台中：</w:t>
            </w:r>
            <w:proofErr w:type="gramStart"/>
            <w:r>
              <w:rPr>
                <w:rFonts w:ascii="華康細圓體" w:eastAsia="華康細圓體" w:hAnsi="標楷體" w:hint="eastAsia"/>
                <w:lang w:eastAsia="zh-HK"/>
              </w:rPr>
              <w:t>光慧文化事業</w:t>
            </w:r>
            <w:proofErr w:type="gramEnd"/>
            <w:r>
              <w:rPr>
                <w:rFonts w:ascii="華康細圓體" w:eastAsia="華康細圓體" w:hAnsi="標楷體" w:hint="eastAsia"/>
                <w:lang w:eastAsia="zh-HK"/>
              </w:rPr>
              <w:t>股份有限公司</w:t>
            </w:r>
            <w:r>
              <w:rPr>
                <w:rFonts w:ascii="華康細圓體" w:eastAsia="華康細圓體" w:hAnsi="標楷體" w:hint="eastAsia"/>
              </w:rPr>
              <w:t>，2016</w:t>
            </w:r>
            <w:r>
              <w:rPr>
                <w:rFonts w:ascii="華康細圓體" w:eastAsia="華康細圓體" w:hAnsi="標楷體" w:hint="eastAsia"/>
                <w:lang w:eastAsia="zh-HK"/>
              </w:rPr>
              <w:t>年</w:t>
            </w:r>
            <w:r>
              <w:rPr>
                <w:rFonts w:ascii="華康細圓體" w:eastAsia="華康細圓體" w:hAnsi="標楷體" w:hint="eastAsia"/>
              </w:rPr>
              <w:t>。</w:t>
            </w:r>
          </w:p>
          <w:p w:rsidR="009F095B" w:rsidRPr="0078615F" w:rsidRDefault="0078615F" w:rsidP="009F095B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華康細圓體" w:eastAsia="華康細圓體" w:hAnsi="標楷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華康細圓體" w:eastAsia="華康細圓體" w:hAnsi="標楷體" w:hint="eastAsia"/>
                <w:lang w:eastAsia="zh-HK"/>
              </w:rPr>
              <w:t>李輔人</w:t>
            </w:r>
            <w:proofErr w:type="gramEnd"/>
            <w:r>
              <w:rPr>
                <w:rFonts w:ascii="華康細圓體" w:eastAsia="華康細圓體" w:hAnsi="標楷體" w:hint="eastAsia"/>
                <w:lang w:eastAsia="zh-HK"/>
              </w:rPr>
              <w:t>編</w:t>
            </w:r>
            <w:proofErr w:type="gramStart"/>
            <w:r>
              <w:rPr>
                <w:rFonts w:ascii="華康細圓體" w:eastAsia="華康細圓體" w:hAnsi="標楷體" w:hint="eastAsia"/>
                <w:lang w:eastAsia="zh-HK"/>
              </w:rPr>
              <w:t>註</w:t>
            </w:r>
            <w:proofErr w:type="gramEnd"/>
            <w:r w:rsidR="009F095B">
              <w:rPr>
                <w:rFonts w:ascii="華康細圓體" w:eastAsia="華康細圓體" w:hAnsi="標楷體" w:hint="eastAsia"/>
              </w:rPr>
              <w:t>：</w:t>
            </w:r>
            <w:r w:rsidR="009F095B" w:rsidRPr="00C50C06">
              <w:rPr>
                <w:rFonts w:ascii="華康細圓體" w:eastAsia="華康細圓體" w:hAnsi="標楷體" w:hint="eastAsia"/>
              </w:rPr>
              <w:t>《</w:t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皇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01C45459" wp14:editId="63E47E39">
                  <wp:extent cx="144000" cy="169200"/>
                  <wp:effectExtent l="0" t="0" r="8890" b="2540"/>
                  <wp:docPr id="24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</w:t>
            </w:r>
            <w:r w:rsidR="009F095B">
              <w:rPr>
                <w:rFonts w:ascii="華康細圓體" w:eastAsia="華康細圓體" w:hAnsi="標楷體" w:hint="eastAsia"/>
              </w:rPr>
              <w:t>》。台北</w:t>
            </w:r>
            <w:r>
              <w:rPr>
                <w:rFonts w:ascii="華康細圓體" w:eastAsia="華康細圓體" w:hAnsi="標楷體" w:hint="eastAsia"/>
              </w:rPr>
              <w:t>：</w:t>
            </w:r>
            <w:r>
              <w:rPr>
                <w:rFonts w:ascii="華康細圓體" w:eastAsia="華康細圓體" w:hAnsi="標楷體" w:hint="eastAsia"/>
                <w:lang w:eastAsia="zh-HK"/>
              </w:rPr>
              <w:t>三德書局</w:t>
            </w:r>
            <w:r w:rsidR="009F095B" w:rsidRPr="00C50C06">
              <w:rPr>
                <w:rFonts w:ascii="華康細圓體" w:eastAsia="華康細圓體" w:hAnsi="標楷體" w:hint="eastAsia"/>
              </w:rPr>
              <w:t>，年</w:t>
            </w:r>
            <w:r>
              <w:rPr>
                <w:rFonts w:ascii="華康細圓體" w:eastAsia="華康細圓體" w:hAnsi="標楷體" w:hint="eastAsia"/>
                <w:lang w:eastAsia="zh-HK"/>
              </w:rPr>
              <w:t>代未詳</w:t>
            </w:r>
            <w:r w:rsidR="009F095B" w:rsidRPr="00C50C06">
              <w:rPr>
                <w:rFonts w:ascii="華康細圓體" w:eastAsia="華康細圓體" w:hAnsi="標楷體" w:hint="eastAsia"/>
              </w:rPr>
              <w:t>。</w:t>
            </w:r>
          </w:p>
          <w:p w:rsidR="0078615F" w:rsidRPr="0078615F" w:rsidRDefault="0078615F" w:rsidP="009F095B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華康細圓體" w:eastAsia="華康細圓體" w:hAnsi="標楷體" w:cs="新細明體"/>
                <w:kern w:val="0"/>
                <w:sz w:val="18"/>
                <w:szCs w:val="18"/>
              </w:rPr>
            </w:pPr>
            <w:r w:rsidRPr="00C50C06">
              <w:rPr>
                <w:rFonts w:ascii="華康細圓體" w:eastAsia="華康細圓體" w:hAnsi="標楷體" w:hint="eastAsia"/>
              </w:rPr>
              <w:t>《</w:t>
            </w:r>
            <w:r>
              <w:rPr>
                <w:rFonts w:ascii="華康細圓體" w:eastAsia="華康細圓體" w:hAnsi="標楷體" w:hint="eastAsia"/>
                <w:lang w:eastAsia="zh-HK"/>
              </w:rPr>
              <w:t>無生老</w:t>
            </w:r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437C06C4" wp14:editId="081C5D61">
                  <wp:extent cx="144000" cy="169200"/>
                  <wp:effectExtent l="0" t="0" r="8890" b="2540"/>
                  <wp:docPr id="27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五書</w:t>
            </w:r>
            <w:r>
              <w:rPr>
                <w:rFonts w:ascii="華康細圓體" w:eastAsia="華康細圓體" w:hAnsi="新細明體" w:hint="eastAsia"/>
                <w:szCs w:val="24"/>
              </w:rPr>
              <w:t>彙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集</w:t>
            </w:r>
            <w:r>
              <w:rPr>
                <w:rFonts w:ascii="華康細圓體" w:eastAsia="華康細圓體" w:hAnsi="標楷體" w:hint="eastAsia"/>
              </w:rPr>
              <w:t>》。</w:t>
            </w:r>
            <w:r>
              <w:rPr>
                <w:rFonts w:ascii="華康細圓體" w:eastAsia="華康細圓體" w:hAnsi="標楷體" w:hint="eastAsia"/>
                <w:lang w:eastAsia="zh-HK"/>
              </w:rPr>
              <w:t>新北市</w:t>
            </w:r>
            <w:r>
              <w:rPr>
                <w:rFonts w:ascii="華康細圓體" w:eastAsia="華康細圓體" w:hAnsi="標楷體" w:hint="eastAsia"/>
              </w:rPr>
              <w:t>：</w:t>
            </w:r>
            <w:r>
              <w:rPr>
                <w:rFonts w:ascii="華康細圓體" w:eastAsia="華康細圓體" w:hAnsi="標楷體" w:hint="eastAsia"/>
                <w:lang w:eastAsia="zh-HK"/>
              </w:rPr>
              <w:t>正</w:t>
            </w:r>
            <w:proofErr w:type="gramStart"/>
            <w:r>
              <w:rPr>
                <w:rFonts w:ascii="華康細圓體" w:eastAsia="華康細圓體" w:hAnsi="標楷體" w:hint="eastAsia"/>
                <w:lang w:eastAsia="zh-HK"/>
              </w:rPr>
              <w:t>一</w:t>
            </w:r>
            <w:proofErr w:type="gramEnd"/>
            <w:r>
              <w:rPr>
                <w:rFonts w:ascii="華康細圓體" w:eastAsia="華康細圓體" w:hAnsi="標楷體" w:hint="eastAsia"/>
                <w:lang w:eastAsia="zh-HK"/>
              </w:rPr>
              <w:t>善書出版社</w:t>
            </w:r>
            <w:r>
              <w:rPr>
                <w:rFonts w:ascii="華康細圓體" w:eastAsia="華康細圓體" w:hAnsi="標楷體" w:hint="eastAsia"/>
              </w:rPr>
              <w:t>，2012</w:t>
            </w:r>
            <w:r>
              <w:rPr>
                <w:rFonts w:ascii="華康細圓體" w:eastAsia="華康細圓體" w:hAnsi="標楷體" w:hint="eastAsia"/>
                <w:lang w:eastAsia="zh-HK"/>
              </w:rPr>
              <w:t>年</w:t>
            </w:r>
            <w:r>
              <w:rPr>
                <w:rFonts w:ascii="華康細圓體" w:eastAsia="華康細圓體" w:hAnsi="標楷體" w:hint="eastAsia"/>
              </w:rPr>
              <w:t>。</w:t>
            </w:r>
          </w:p>
          <w:p w:rsidR="009F095B" w:rsidRPr="0078615F" w:rsidRDefault="0078615F" w:rsidP="0078615F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華康細圓體" w:eastAsia="華康細圓體" w:hAnsi="標楷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《</w:t>
            </w:r>
            <w:proofErr w:type="gramEnd"/>
            <w:r w:rsidRPr="005F3C1B">
              <w:rPr>
                <w:rFonts w:ascii="華康細圓體" w:eastAsia="華康細圓體" w:hAnsi="新細明體" w:hint="eastAsia"/>
                <w:noProof/>
                <w:szCs w:val="24"/>
              </w:rPr>
              <w:drawing>
                <wp:inline distT="0" distB="0" distL="0" distR="0" wp14:anchorId="77D86CA8" wp14:editId="44CD5514">
                  <wp:extent cx="144000" cy="169200"/>
                  <wp:effectExtent l="0" t="0" r="8890" b="2540"/>
                  <wp:docPr id="29" name="Picture 26" descr="C:\Users\USER\Desktop\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．八卦．五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教圖文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聖訓</w:t>
            </w:r>
            <w:proofErr w:type="gramStart"/>
            <w:r w:rsidRPr="005F3C1B">
              <w:rPr>
                <w:rFonts w:ascii="華康細圓體" w:eastAsia="華康細圓體" w:hAnsi="新細明體" w:hint="eastAsia"/>
                <w:szCs w:val="24"/>
                <w:lang w:eastAsia="zh-HK"/>
              </w:rPr>
              <w:t>》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</w:rPr>
              <w:t>。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新北市</w:t>
            </w:r>
            <w:r>
              <w:rPr>
                <w:rFonts w:ascii="華康細圓體" w:eastAsia="華康細圓體" w:hAnsi="新細明體" w:hint="eastAsia"/>
                <w:szCs w:val="24"/>
              </w:rPr>
              <w:t>：</w:t>
            </w:r>
            <w:proofErr w:type="gramStart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佳洲製版</w:t>
            </w:r>
            <w:proofErr w:type="gramEnd"/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印刷股份有限公司</w:t>
            </w:r>
            <w:r>
              <w:rPr>
                <w:rFonts w:ascii="華康細圓體" w:eastAsia="華康細圓體" w:hAnsi="新細明體" w:hint="eastAsia"/>
                <w:szCs w:val="24"/>
              </w:rPr>
              <w:t>，2017</w:t>
            </w:r>
            <w:r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>
              <w:rPr>
                <w:rFonts w:ascii="華康細圓體" w:eastAsia="華康細圓體" w:hAnsi="新細明體" w:hint="eastAsia"/>
                <w:szCs w:val="24"/>
              </w:rPr>
              <w:t>。</w:t>
            </w:r>
            <w:r w:rsidR="009F095B" w:rsidRPr="0078615F">
              <w:rPr>
                <w:rFonts w:ascii="華康細圓體" w:eastAsia="華康細圓體" w:hAnsi="標楷體" w:hint="eastAsia"/>
              </w:rPr>
              <w:br/>
            </w:r>
          </w:p>
          <w:p w:rsidR="009F095B" w:rsidRPr="00C50C06" w:rsidRDefault="009F095B" w:rsidP="009F095B">
            <w:pPr>
              <w:widowControl/>
              <w:ind w:left="480"/>
              <w:rPr>
                <w:rFonts w:ascii="華康細圓體" w:eastAsia="華康細圓體" w:hAnsi="標楷體" w:cs="新細明體"/>
                <w:kern w:val="0"/>
                <w:sz w:val="18"/>
                <w:szCs w:val="18"/>
              </w:rPr>
            </w:pPr>
            <w:r>
              <w:rPr>
                <w:rFonts w:ascii="華康細圓體" w:eastAsia="華康細圓體" w:hAnsi="標楷體" w:hint="eastAsia"/>
                <w:lang w:eastAsia="zh-HK"/>
              </w:rPr>
              <w:t>參考書目</w:t>
            </w:r>
            <w:r>
              <w:rPr>
                <w:rFonts w:ascii="華康細圓體" w:eastAsia="華康細圓體" w:hAnsi="標楷體" w:hint="eastAsia"/>
              </w:rPr>
              <w:t>，</w:t>
            </w:r>
            <w:r w:rsidRPr="00C50C06">
              <w:rPr>
                <w:rFonts w:ascii="華康細圓體" w:eastAsia="華康細圓體" w:hAnsi="標楷體" w:hint="eastAsia"/>
              </w:rPr>
              <w:t>隨課程之進行再作補充</w:t>
            </w:r>
            <w:r>
              <w:rPr>
                <w:rFonts w:ascii="華康細圓體" w:eastAsia="華康細圓體" w:hAnsi="標楷體" w:hint="eastAsia"/>
              </w:rPr>
              <w:t>。</w:t>
            </w:r>
          </w:p>
          <w:p w:rsidR="009F095B" w:rsidRDefault="009F095B" w:rsidP="009F09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9F095B" w:rsidRPr="00BE7F09" w:rsidRDefault="009F095B" w:rsidP="009F095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9F095B" w:rsidRPr="00BE7F09" w:rsidRDefault="009F095B" w:rsidP="009F095B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9F095B" w:rsidRPr="0062028A" w:rsidRDefault="009F095B" w:rsidP="009F095B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Cs w:val="16"/>
              </w:rPr>
              <w:t>Ａ</w:t>
            </w:r>
            <w:proofErr w:type="gramEnd"/>
          </w:p>
        </w:tc>
      </w:tr>
    </w:tbl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D25078" w:rsidRPr="00D25078" w:rsidRDefault="00D732CE" w:rsidP="00D25078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  <w:bookmarkStart w:id="0" w:name="_GoBack"/>
      <w:bookmarkEnd w:id="0"/>
    </w:p>
    <w:sectPr w:rsidR="00D25078" w:rsidRPr="00D25078" w:rsidSect="004B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1B" w:rsidRDefault="00572B1B" w:rsidP="00CA0D4D">
      <w:r>
        <w:separator/>
      </w:r>
    </w:p>
  </w:endnote>
  <w:endnote w:type="continuationSeparator" w:id="0">
    <w:p w:rsidR="00572B1B" w:rsidRDefault="00572B1B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F" w:rsidRDefault="007861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F" w:rsidRDefault="0078615F" w:rsidP="00A06164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78615F" w:rsidRDefault="0078615F">
    <w:pPr>
      <w:pStyle w:val="a5"/>
    </w:pPr>
  </w:p>
  <w:p w:rsidR="0078615F" w:rsidRDefault="007861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F" w:rsidRDefault="00786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1B" w:rsidRDefault="00572B1B" w:rsidP="00CA0D4D">
      <w:r>
        <w:separator/>
      </w:r>
    </w:p>
  </w:footnote>
  <w:footnote w:type="continuationSeparator" w:id="0">
    <w:p w:rsidR="00572B1B" w:rsidRDefault="00572B1B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F" w:rsidRDefault="007861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F" w:rsidRDefault="007861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F" w:rsidRDefault="007861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52D99"/>
    <w:multiLevelType w:val="hybridMultilevel"/>
    <w:tmpl w:val="B42C9848"/>
    <w:lvl w:ilvl="0" w:tplc="877C1C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BA9437C"/>
    <w:multiLevelType w:val="hybridMultilevel"/>
    <w:tmpl w:val="8BDA937E"/>
    <w:lvl w:ilvl="0" w:tplc="C412681E">
      <w:start w:val="1"/>
      <w:numFmt w:val="decimal"/>
      <w:lvlText w:val="%1."/>
      <w:lvlJc w:val="left"/>
      <w:pPr>
        <w:ind w:left="480" w:hanging="480"/>
      </w:pPr>
      <w:rPr>
        <w:rFonts w:ascii="華康細圓體" w:eastAsia="華康細圓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B813C7"/>
    <w:multiLevelType w:val="hybridMultilevel"/>
    <w:tmpl w:val="4E441174"/>
    <w:lvl w:ilvl="0" w:tplc="8FCE3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08BE"/>
    <w:rsid w:val="00027EBD"/>
    <w:rsid w:val="000464A5"/>
    <w:rsid w:val="000561CF"/>
    <w:rsid w:val="00085D37"/>
    <w:rsid w:val="0009571E"/>
    <w:rsid w:val="000C5830"/>
    <w:rsid w:val="000D2F91"/>
    <w:rsid w:val="000E25BC"/>
    <w:rsid w:val="000F29F8"/>
    <w:rsid w:val="000F6CFF"/>
    <w:rsid w:val="000F6DF5"/>
    <w:rsid w:val="00105D34"/>
    <w:rsid w:val="00133886"/>
    <w:rsid w:val="00174FF0"/>
    <w:rsid w:val="0018030B"/>
    <w:rsid w:val="001836DD"/>
    <w:rsid w:val="00193EB3"/>
    <w:rsid w:val="001A4A22"/>
    <w:rsid w:val="001E0E9D"/>
    <w:rsid w:val="001F05F0"/>
    <w:rsid w:val="001F4A80"/>
    <w:rsid w:val="00205950"/>
    <w:rsid w:val="00207E5B"/>
    <w:rsid w:val="002132C9"/>
    <w:rsid w:val="002228B0"/>
    <w:rsid w:val="00227469"/>
    <w:rsid w:val="002379D4"/>
    <w:rsid w:val="00250F73"/>
    <w:rsid w:val="002528FF"/>
    <w:rsid w:val="00286CAE"/>
    <w:rsid w:val="002C3122"/>
    <w:rsid w:val="002D4EB6"/>
    <w:rsid w:val="002E5693"/>
    <w:rsid w:val="002E6C8B"/>
    <w:rsid w:val="00300F90"/>
    <w:rsid w:val="00303AF5"/>
    <w:rsid w:val="00343655"/>
    <w:rsid w:val="003713E4"/>
    <w:rsid w:val="00375BA3"/>
    <w:rsid w:val="003B4972"/>
    <w:rsid w:val="003C0861"/>
    <w:rsid w:val="003D5DFC"/>
    <w:rsid w:val="003E2EDB"/>
    <w:rsid w:val="003E7997"/>
    <w:rsid w:val="003F3188"/>
    <w:rsid w:val="00414587"/>
    <w:rsid w:val="00415A3F"/>
    <w:rsid w:val="0044625C"/>
    <w:rsid w:val="0049535F"/>
    <w:rsid w:val="004A22A2"/>
    <w:rsid w:val="004B2169"/>
    <w:rsid w:val="004C6342"/>
    <w:rsid w:val="004C7DC5"/>
    <w:rsid w:val="004D36AF"/>
    <w:rsid w:val="004F32F5"/>
    <w:rsid w:val="00501E3F"/>
    <w:rsid w:val="00504DFD"/>
    <w:rsid w:val="00512C03"/>
    <w:rsid w:val="00512E13"/>
    <w:rsid w:val="00522303"/>
    <w:rsid w:val="00551E3D"/>
    <w:rsid w:val="005552F0"/>
    <w:rsid w:val="00572B1B"/>
    <w:rsid w:val="00580D78"/>
    <w:rsid w:val="005A3039"/>
    <w:rsid w:val="005A7B83"/>
    <w:rsid w:val="005F0FCC"/>
    <w:rsid w:val="005F3C1B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24151"/>
    <w:rsid w:val="00733AC1"/>
    <w:rsid w:val="00736D9F"/>
    <w:rsid w:val="0075203E"/>
    <w:rsid w:val="0075604D"/>
    <w:rsid w:val="00774313"/>
    <w:rsid w:val="007759EB"/>
    <w:rsid w:val="00776EB9"/>
    <w:rsid w:val="0078615F"/>
    <w:rsid w:val="007A23E2"/>
    <w:rsid w:val="007A3306"/>
    <w:rsid w:val="007B69D1"/>
    <w:rsid w:val="007D1CBF"/>
    <w:rsid w:val="007D5EBB"/>
    <w:rsid w:val="007E6277"/>
    <w:rsid w:val="007F35A1"/>
    <w:rsid w:val="00800531"/>
    <w:rsid w:val="0080596A"/>
    <w:rsid w:val="00813EB4"/>
    <w:rsid w:val="00855D4F"/>
    <w:rsid w:val="00874CE4"/>
    <w:rsid w:val="00880CFB"/>
    <w:rsid w:val="0088261F"/>
    <w:rsid w:val="00883129"/>
    <w:rsid w:val="008A3DEA"/>
    <w:rsid w:val="008B7314"/>
    <w:rsid w:val="008C08F6"/>
    <w:rsid w:val="008D415A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A5A12"/>
    <w:rsid w:val="009A7B55"/>
    <w:rsid w:val="009C1DDD"/>
    <w:rsid w:val="009E0703"/>
    <w:rsid w:val="009E7AFB"/>
    <w:rsid w:val="009F095B"/>
    <w:rsid w:val="009F0B89"/>
    <w:rsid w:val="009F4285"/>
    <w:rsid w:val="009F6C11"/>
    <w:rsid w:val="00A06164"/>
    <w:rsid w:val="00A16395"/>
    <w:rsid w:val="00A33476"/>
    <w:rsid w:val="00A45CB4"/>
    <w:rsid w:val="00A828EA"/>
    <w:rsid w:val="00A85F04"/>
    <w:rsid w:val="00AA149A"/>
    <w:rsid w:val="00AA2F45"/>
    <w:rsid w:val="00AC4EAA"/>
    <w:rsid w:val="00B10567"/>
    <w:rsid w:val="00B11CA3"/>
    <w:rsid w:val="00B27EF0"/>
    <w:rsid w:val="00B3435F"/>
    <w:rsid w:val="00B52DB8"/>
    <w:rsid w:val="00B53952"/>
    <w:rsid w:val="00B56D08"/>
    <w:rsid w:val="00B61083"/>
    <w:rsid w:val="00B74B2B"/>
    <w:rsid w:val="00B86F4C"/>
    <w:rsid w:val="00BA5A12"/>
    <w:rsid w:val="00BB0DBB"/>
    <w:rsid w:val="00BD0535"/>
    <w:rsid w:val="00BE7A2C"/>
    <w:rsid w:val="00BE7F09"/>
    <w:rsid w:val="00C01F93"/>
    <w:rsid w:val="00C05BC7"/>
    <w:rsid w:val="00C14750"/>
    <w:rsid w:val="00C24748"/>
    <w:rsid w:val="00C36602"/>
    <w:rsid w:val="00C464D2"/>
    <w:rsid w:val="00C50C06"/>
    <w:rsid w:val="00C55456"/>
    <w:rsid w:val="00C93B88"/>
    <w:rsid w:val="00CA0D4D"/>
    <w:rsid w:val="00CA143E"/>
    <w:rsid w:val="00CC7935"/>
    <w:rsid w:val="00CE71B4"/>
    <w:rsid w:val="00D25078"/>
    <w:rsid w:val="00D4002B"/>
    <w:rsid w:val="00D41D1A"/>
    <w:rsid w:val="00D63B6F"/>
    <w:rsid w:val="00D732CE"/>
    <w:rsid w:val="00D87B1D"/>
    <w:rsid w:val="00DB3C19"/>
    <w:rsid w:val="00DB6994"/>
    <w:rsid w:val="00DD3936"/>
    <w:rsid w:val="00DD404E"/>
    <w:rsid w:val="00DD4B35"/>
    <w:rsid w:val="00DD5FC8"/>
    <w:rsid w:val="00DE1CE0"/>
    <w:rsid w:val="00E011F9"/>
    <w:rsid w:val="00E13ABC"/>
    <w:rsid w:val="00E3167B"/>
    <w:rsid w:val="00E57DB6"/>
    <w:rsid w:val="00E648E2"/>
    <w:rsid w:val="00E719E0"/>
    <w:rsid w:val="00E73233"/>
    <w:rsid w:val="00EA0D3F"/>
    <w:rsid w:val="00EC6631"/>
    <w:rsid w:val="00ED2C6C"/>
    <w:rsid w:val="00ED711C"/>
    <w:rsid w:val="00ED7CAF"/>
    <w:rsid w:val="00EE2353"/>
    <w:rsid w:val="00EE2D4B"/>
    <w:rsid w:val="00F32EE0"/>
    <w:rsid w:val="00F35B02"/>
    <w:rsid w:val="00F53E05"/>
    <w:rsid w:val="00F53FA9"/>
    <w:rsid w:val="00F612E5"/>
    <w:rsid w:val="00F6517E"/>
    <w:rsid w:val="00F74EF2"/>
    <w:rsid w:val="00F81212"/>
    <w:rsid w:val="00FB49EC"/>
    <w:rsid w:val="00FB6C37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94AD4"/>
  <w15:chartTrackingRefBased/>
  <w15:docId w15:val="{7516C983-B673-4C79-8D53-375C466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DF0C-32CC-4DE8-8EEA-BCFCA57C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0</DocSecurity>
  <Lines>13</Lines>
  <Paragraphs>3</Paragraphs>
  <ScaleCrop>false</ScaleCrop>
  <Company>一貫道崇德學院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cp:lastModifiedBy>人事暨行政主任</cp:lastModifiedBy>
  <cp:revision>3</cp:revision>
  <cp:lastPrinted>2007-02-27T08:23:00Z</cp:lastPrinted>
  <dcterms:created xsi:type="dcterms:W3CDTF">2020-01-16T10:17:00Z</dcterms:created>
  <dcterms:modified xsi:type="dcterms:W3CDTF">2020-07-15T13:24:00Z</dcterms:modified>
</cp:coreProperties>
</file>